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B3" w:rsidRPr="00701FB3" w:rsidRDefault="00414949" w:rsidP="0070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B3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701FB3" w:rsidRPr="00701FB3" w:rsidRDefault="00414949" w:rsidP="0070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B3">
        <w:rPr>
          <w:rFonts w:ascii="Times New Roman" w:eastAsia="Times New Roman" w:hAnsi="Times New Roman" w:cs="Times New Roman"/>
          <w:b/>
          <w:sz w:val="24"/>
          <w:szCs w:val="24"/>
        </w:rPr>
        <w:t xml:space="preserve"> к  </w:t>
      </w:r>
      <w:r w:rsidRPr="00701FB3">
        <w:rPr>
          <w:rFonts w:ascii="Times New Roman" w:hAnsi="Times New Roman" w:cs="Times New Roman"/>
          <w:b/>
          <w:sz w:val="24"/>
          <w:szCs w:val="24"/>
        </w:rPr>
        <w:t>адаптированной  коррекционно-развивающей</w:t>
      </w:r>
      <w:r w:rsidRPr="00701FB3">
        <w:rPr>
          <w:rFonts w:ascii="Times New Roman" w:hAnsi="Times New Roman" w:cs="Times New Roman"/>
          <w:b/>
          <w:sz w:val="24"/>
          <w:szCs w:val="24"/>
        </w:rPr>
        <w:br/>
        <w:t xml:space="preserve">логопедической  программы  для </w:t>
      </w:r>
      <w:proofErr w:type="gramStart"/>
      <w:r w:rsidRPr="00701F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01FB3">
        <w:rPr>
          <w:rFonts w:ascii="Times New Roman" w:hAnsi="Times New Roman" w:cs="Times New Roman"/>
          <w:b/>
          <w:sz w:val="24"/>
          <w:szCs w:val="24"/>
        </w:rPr>
        <w:t xml:space="preserve"> с ОВЗ,  </w:t>
      </w:r>
    </w:p>
    <w:p w:rsidR="00414949" w:rsidRDefault="00414949" w:rsidP="0070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B3">
        <w:rPr>
          <w:rFonts w:ascii="Times New Roman" w:hAnsi="Times New Roman" w:cs="Times New Roman"/>
          <w:b/>
          <w:sz w:val="24"/>
          <w:szCs w:val="24"/>
        </w:rPr>
        <w:t>1 дополнительного класса</w:t>
      </w:r>
      <w:r w:rsidR="00701FB3" w:rsidRPr="00701FB3">
        <w:rPr>
          <w:rFonts w:ascii="Times New Roman" w:hAnsi="Times New Roman" w:cs="Times New Roman"/>
          <w:b/>
          <w:sz w:val="24"/>
          <w:szCs w:val="24"/>
        </w:rPr>
        <w:t>,</w:t>
      </w:r>
      <w:r w:rsidRPr="00701FB3">
        <w:rPr>
          <w:rFonts w:ascii="Times New Roman" w:hAnsi="Times New Roman" w:cs="Times New Roman"/>
          <w:b/>
          <w:sz w:val="24"/>
          <w:szCs w:val="24"/>
        </w:rPr>
        <w:t xml:space="preserve"> варианта 7.2</w:t>
      </w:r>
    </w:p>
    <w:p w:rsidR="00B0470A" w:rsidRDefault="00B0470A" w:rsidP="0070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0A" w:rsidRPr="00701FB3" w:rsidRDefault="00B0470A" w:rsidP="00B0470A">
      <w:pPr>
        <w:spacing w:after="0" w:line="240" w:lineRule="auto"/>
        <w:jc w:val="right"/>
        <w:rPr>
          <w:rFonts w:eastAsia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усихина</w:t>
      </w:r>
      <w:proofErr w:type="spellEnd"/>
    </w:p>
    <w:p w:rsidR="00414949" w:rsidRDefault="00414949">
      <w:pPr>
        <w:pStyle w:val="a3"/>
      </w:pPr>
      <w:proofErr w:type="gramStart"/>
      <w:r>
        <w:t>Программа коррекционной логопедической работы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логопедической помощи детям с речевыми нарушениями на фоне первичного дефекта в освоении адаптированной основной общеобразовательной программы начального общего образования, коррекцию недостатков в речевом развитии обучающихся, их дальнейшую социальную адаптацию.</w:t>
      </w:r>
      <w:proofErr w:type="gramEnd"/>
    </w:p>
    <w:p w:rsidR="009E0085" w:rsidRDefault="009E0085" w:rsidP="00B0470A">
      <w:pPr>
        <w:pStyle w:val="a3"/>
        <w:spacing w:before="0" w:beforeAutospacing="0" w:after="0" w:afterAutospacing="0"/>
      </w:pPr>
      <w:r>
        <w:t xml:space="preserve">АООП НОО (вариант 7.2) </w:t>
      </w:r>
      <w:proofErr w:type="gramStart"/>
      <w:r>
        <w:t>адресована</w:t>
      </w:r>
      <w:proofErr w:type="gramEnd"/>
      <w: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>
        <w:t>саморегуляция</w:t>
      </w:r>
      <w:proofErr w:type="spellEnd"/>
      <w: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>
        <w:t>Возможна</w:t>
      </w:r>
      <w:proofErr w:type="gramEnd"/>
      <w:r>
        <w:t xml:space="preserve"> </w:t>
      </w:r>
      <w:proofErr w:type="spellStart"/>
      <w:r>
        <w:t>неадаптивность</w:t>
      </w:r>
      <w:proofErr w:type="spellEnd"/>
      <w: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>
        <w:t>гиперактивностью</w:t>
      </w:r>
      <w:proofErr w:type="spellEnd"/>
      <w:r>
        <w:t>.</w:t>
      </w:r>
    </w:p>
    <w:p w:rsidR="009E0085" w:rsidRDefault="009E0085" w:rsidP="00B0470A">
      <w:pPr>
        <w:pStyle w:val="a3"/>
        <w:spacing w:before="0" w:beforeAutospacing="0" w:after="0" w:afterAutospacing="0"/>
      </w:pPr>
      <w:r>
        <w:t>Класс: 1 дополнительный класс. Вариант обучения: АООП (вариант 7.2).</w:t>
      </w:r>
    </w:p>
    <w:p w:rsidR="00414949" w:rsidRDefault="00414949" w:rsidP="00B0470A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Нормативно-правовое обеспечение:</w:t>
      </w:r>
    </w:p>
    <w:p w:rsidR="00414949" w:rsidRDefault="00414949" w:rsidP="00B0470A">
      <w:pPr>
        <w:pStyle w:val="a3"/>
        <w:spacing w:before="0" w:beforeAutospacing="0" w:after="0" w:afterAutospacing="0"/>
      </w:pPr>
      <w:r>
        <w:t>Работа логопедического пункта организуется на основании:</w:t>
      </w:r>
    </w:p>
    <w:p w:rsidR="00414949" w:rsidRDefault="00414949" w:rsidP="00B0470A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Инструктивно-методическое письмо «О работе логопедического пункта общеобразовательного учреждения» от 14.12.2000 г. №2.</w:t>
      </w:r>
    </w:p>
    <w:p w:rsidR="00414949" w:rsidRDefault="00414949" w:rsidP="00FD763F">
      <w:pPr>
        <w:pStyle w:val="a3"/>
        <w:numPr>
          <w:ilvl w:val="0"/>
          <w:numId w:val="1"/>
        </w:numPr>
      </w:pPr>
      <w:r>
        <w:t xml:space="preserve">Инструктивно-методическое письмо «О работе учителя-логопеда при общеобразовательной школе» / Под ред. А.В. </w:t>
      </w:r>
      <w:proofErr w:type="spellStart"/>
      <w:r>
        <w:t>Ястребовой</w:t>
      </w:r>
      <w:proofErr w:type="spellEnd"/>
      <w:r>
        <w:t>, Т.Б. Бессоновой. М.,1996г.</w:t>
      </w:r>
    </w:p>
    <w:p w:rsidR="00414949" w:rsidRDefault="00414949" w:rsidP="00FD763F">
      <w:pPr>
        <w:pStyle w:val="a3"/>
        <w:numPr>
          <w:ilvl w:val="0"/>
          <w:numId w:val="1"/>
        </w:numPr>
      </w:pPr>
      <w:r>
        <w:t>Федерального Закона от 29 декабря 2012 года № 273-ФЗ «Об образовании в Российской Федерации».</w:t>
      </w:r>
    </w:p>
    <w:p w:rsidR="00414949" w:rsidRDefault="00414949" w:rsidP="00FD763F">
      <w:pPr>
        <w:pStyle w:val="a3"/>
        <w:numPr>
          <w:ilvl w:val="0"/>
          <w:numId w:val="1"/>
        </w:numPr>
      </w:pPr>
      <w: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414949" w:rsidRDefault="00414949" w:rsidP="00FD763F">
      <w:pPr>
        <w:pStyle w:val="a3"/>
        <w:numPr>
          <w:ilvl w:val="0"/>
          <w:numId w:val="1"/>
        </w:numPr>
      </w:pPr>
      <w:r>
        <w:t>Приказ Министерства образования и науки РФ от 30 августа 2013 г.№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414949" w:rsidRDefault="00414949" w:rsidP="00FD763F">
      <w:pPr>
        <w:pStyle w:val="a3"/>
        <w:numPr>
          <w:ilvl w:val="0"/>
          <w:numId w:val="1"/>
        </w:numPr>
      </w:pPr>
      <w:r>
        <w:t>Письмо Министерства образования и науки Российской Федерации № ВК-452/07 от 11.03.16.</w:t>
      </w:r>
    </w:p>
    <w:p w:rsidR="00414949" w:rsidRDefault="00414949" w:rsidP="00FD763F">
      <w:pPr>
        <w:pStyle w:val="a3"/>
        <w:numPr>
          <w:ilvl w:val="0"/>
          <w:numId w:val="1"/>
        </w:numPr>
      </w:pPr>
      <w:r>
        <w:t xml:space="preserve">Приказ Министерства образования и науки РФ № 1598 от 19 декабря 2014 г. «Об утверждении ФГОС НОО </w:t>
      </w:r>
      <w:proofErr w:type="gramStart"/>
      <w:r>
        <w:t>для</w:t>
      </w:r>
      <w:proofErr w:type="gramEnd"/>
      <w:r>
        <w:t xml:space="preserve"> обучающихся с ОВЗ».</w:t>
      </w:r>
    </w:p>
    <w:p w:rsidR="00414949" w:rsidRDefault="00414949" w:rsidP="00FD763F">
      <w:pPr>
        <w:pStyle w:val="a3"/>
        <w:numPr>
          <w:ilvl w:val="0"/>
          <w:numId w:val="1"/>
        </w:numPr>
      </w:pPr>
      <w:r>
        <w:lastRenderedPageBreak/>
        <w:t>Приказ Министерства образования и науки РФ № 1599 от 19 декабря 2014 г. «Об утверждении ФГОС образования детей с умственной отсталостью (интеллектуальными нарушениями)».</w:t>
      </w:r>
    </w:p>
    <w:p w:rsidR="00414949" w:rsidRDefault="00414949" w:rsidP="00FD763F">
      <w:pPr>
        <w:pStyle w:val="a3"/>
        <w:numPr>
          <w:ilvl w:val="0"/>
          <w:numId w:val="1"/>
        </w:numPr>
      </w:pPr>
      <w:r>
        <w:t>Примерные адаптированные основные общеобразовательные программы начального общего образования для детей с ограниченными возможностями здоровья.</w:t>
      </w:r>
    </w:p>
    <w:p w:rsidR="00414949" w:rsidRDefault="00414949" w:rsidP="00FD763F">
      <w:pPr>
        <w:pStyle w:val="a3"/>
        <w:numPr>
          <w:ilvl w:val="0"/>
          <w:numId w:val="1"/>
        </w:numPr>
      </w:pPr>
      <w:r>
        <w:t>Программы специальных (коррекционных) образовательных учреждений.</w:t>
      </w:r>
    </w:p>
    <w:p w:rsidR="00414949" w:rsidRDefault="00414949" w:rsidP="00FD763F">
      <w:pPr>
        <w:pStyle w:val="a3"/>
        <w:numPr>
          <w:ilvl w:val="0"/>
          <w:numId w:val="1"/>
        </w:numPr>
      </w:pPr>
      <w:proofErr w:type="gramStart"/>
      <w:r>
        <w:t>Постановление Главного государственного санитарного врача РФ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414949" w:rsidRDefault="00414949" w:rsidP="00B0470A">
      <w:pPr>
        <w:pStyle w:val="a3"/>
        <w:numPr>
          <w:ilvl w:val="0"/>
          <w:numId w:val="1"/>
        </w:numPr>
        <w:spacing w:after="0" w:afterAutospacing="0"/>
      </w:pPr>
      <w:r>
        <w:t>Положение о логопедическом пункте общеобразовательного учреждения.</w:t>
      </w:r>
    </w:p>
    <w:p w:rsidR="00C35B28" w:rsidRDefault="00414949" w:rsidP="00B0470A">
      <w:pPr>
        <w:pStyle w:val="a3"/>
        <w:spacing w:before="0" w:beforeAutospacing="0" w:after="0" w:afterAutospacing="0"/>
      </w:pPr>
      <w:r>
        <w:rPr>
          <w:b/>
          <w:bCs/>
        </w:rPr>
        <w:t>Цель</w:t>
      </w:r>
      <w:r>
        <w:t xml:space="preserve"> - реализация системы логопедической помощи детям с речевыми нарушениями в освоении адаптированной основной общеобразовательной программы, а также на коррекцию недостатков в речевом развитии обучающихся и их социальную адаптацию. Программа обеспечивает сопровождение детей с ОВЗ, обучающихся в общеобразовательной школе, на логопедическом пункте.</w:t>
      </w:r>
    </w:p>
    <w:p w:rsidR="00C076E3" w:rsidRDefault="00C35B28" w:rsidP="00C35B28">
      <w:pPr>
        <w:pStyle w:val="a3"/>
        <w:spacing w:before="0" w:beforeAutospacing="0" w:after="0" w:afterAutospacing="0"/>
        <w:rPr>
          <w:b/>
        </w:rPr>
      </w:pPr>
      <w:r w:rsidRPr="00C35B28">
        <w:rPr>
          <w:b/>
        </w:rPr>
        <w:t>Задачи:</w:t>
      </w:r>
    </w:p>
    <w:p w:rsidR="00C076E3" w:rsidRPr="00C076E3" w:rsidRDefault="00C076E3" w:rsidP="00FD763F">
      <w:pPr>
        <w:pStyle w:val="a3"/>
        <w:numPr>
          <w:ilvl w:val="0"/>
          <w:numId w:val="2"/>
        </w:numPr>
        <w:spacing w:before="0" w:beforeAutospacing="0" w:after="0" w:afterAutospacing="0"/>
      </w:pPr>
      <w:r w:rsidRPr="00C076E3">
        <w:t xml:space="preserve">Создавать условия для формирования правильного звукопроизношения и закрепление </w:t>
      </w:r>
      <w:proofErr w:type="gramStart"/>
      <w:r w:rsidRPr="00C076E3">
        <w:t>его</w:t>
      </w:r>
      <w:proofErr w:type="gramEnd"/>
      <w:r w:rsidRPr="00C076E3">
        <w:t xml:space="preserve"> на словесном материале исходя из индивидуальных особенностей обучающихся</w:t>
      </w:r>
      <w:r w:rsidR="00FD763F" w:rsidRPr="00C076E3">
        <w:t xml:space="preserve">. </w:t>
      </w:r>
    </w:p>
    <w:p w:rsidR="00C076E3" w:rsidRPr="00C076E3" w:rsidRDefault="00C076E3" w:rsidP="00FD763F">
      <w:pPr>
        <w:pStyle w:val="a3"/>
        <w:numPr>
          <w:ilvl w:val="0"/>
          <w:numId w:val="2"/>
        </w:numPr>
        <w:spacing w:before="0" w:beforeAutospacing="0" w:after="0" w:afterAutospacing="0"/>
      </w:pPr>
      <w:r w:rsidRPr="00C076E3"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C076E3" w:rsidRPr="00C076E3" w:rsidRDefault="00C076E3" w:rsidP="00FD763F">
      <w:pPr>
        <w:pStyle w:val="a3"/>
        <w:numPr>
          <w:ilvl w:val="0"/>
          <w:numId w:val="2"/>
        </w:numPr>
        <w:spacing w:before="0" w:beforeAutospacing="0" w:after="0" w:afterAutospacing="0"/>
      </w:pPr>
      <w:r w:rsidRPr="00C076E3">
        <w:t xml:space="preserve">Обогащать и активировать словарный запас, развивать коммуникативные навыки посредством повышения уровня общего </w:t>
      </w:r>
      <w:r w:rsidR="00FD763F" w:rsidRPr="00C076E3">
        <w:t>речевого</w:t>
      </w:r>
      <w:r w:rsidRPr="00C076E3">
        <w:t xml:space="preserve"> развития </w:t>
      </w:r>
      <w:proofErr w:type="gramStart"/>
      <w:r w:rsidRPr="00C076E3">
        <w:t>обучающихся</w:t>
      </w:r>
      <w:proofErr w:type="gramEnd"/>
      <w:r w:rsidRPr="00C076E3">
        <w:t>.</w:t>
      </w:r>
    </w:p>
    <w:p w:rsidR="00C076E3" w:rsidRPr="00C076E3" w:rsidRDefault="00C076E3" w:rsidP="00FD763F">
      <w:pPr>
        <w:pStyle w:val="a3"/>
        <w:numPr>
          <w:ilvl w:val="0"/>
          <w:numId w:val="2"/>
        </w:numPr>
        <w:spacing w:before="0" w:beforeAutospacing="0" w:after="0" w:afterAutospacing="0"/>
      </w:pPr>
      <w:r w:rsidRPr="00C076E3">
        <w:t>Создавать условия для коррекции  и развития познавательной деятельности обучающихся (</w:t>
      </w:r>
      <w:r w:rsidR="00FD763F" w:rsidRPr="00C076E3">
        <w:t>обще интеллектуальных</w:t>
      </w:r>
      <w:r w:rsidRPr="00C076E3">
        <w:t xml:space="preserve"> умений, учебных навыков, слухового</w:t>
      </w:r>
      <w:proofErr w:type="gramStart"/>
      <w:r w:rsidRPr="00C076E3">
        <w:t xml:space="preserve"> ,</w:t>
      </w:r>
      <w:proofErr w:type="gramEnd"/>
      <w:r w:rsidRPr="00C076E3">
        <w:t xml:space="preserve"> зрительного  восприятия, памяти, внимания, фонематического слуха) и общей координации движений, мелкой моторики</w:t>
      </w:r>
    </w:p>
    <w:p w:rsidR="00C35B28" w:rsidRDefault="00414949" w:rsidP="00C35B28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C35B28">
        <w:rPr>
          <w:rFonts w:eastAsia="Times New Roman"/>
          <w:sz w:val="24"/>
          <w:szCs w:val="24"/>
        </w:rPr>
        <w:t>Этапы реализации коррекционной логопедической программы</w:t>
      </w:r>
      <w:r w:rsidR="009E0085" w:rsidRPr="00C35B28">
        <w:rPr>
          <w:rFonts w:eastAsia="Times New Roman"/>
          <w:sz w:val="24"/>
          <w:szCs w:val="24"/>
        </w:rPr>
        <w:t>:</w:t>
      </w:r>
    </w:p>
    <w:p w:rsidR="009E0085" w:rsidRPr="00C35B28" w:rsidRDefault="009E0085" w:rsidP="00FD763F">
      <w:pPr>
        <w:pStyle w:val="2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r w:rsidRPr="00C35B28">
        <w:rPr>
          <w:b w:val="0"/>
          <w:iCs/>
          <w:sz w:val="24"/>
          <w:szCs w:val="24"/>
        </w:rPr>
        <w:t xml:space="preserve">Этап сбора и анализа информации </w:t>
      </w:r>
      <w:r w:rsidRPr="00C35B28">
        <w:rPr>
          <w:b w:val="0"/>
          <w:sz w:val="24"/>
          <w:szCs w:val="24"/>
        </w:rPr>
        <w:t>(информационно-аналитическая деятельность).</w:t>
      </w:r>
    </w:p>
    <w:p w:rsidR="009E0085" w:rsidRPr="00C35B28" w:rsidRDefault="009E0085" w:rsidP="00FD763F">
      <w:pPr>
        <w:pStyle w:val="2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r w:rsidRPr="00C35B28">
        <w:rPr>
          <w:b w:val="0"/>
          <w:iCs/>
          <w:sz w:val="24"/>
          <w:szCs w:val="24"/>
        </w:rPr>
        <w:t xml:space="preserve">Этап планирования, организации, координации </w:t>
      </w:r>
      <w:r w:rsidRPr="00C35B28">
        <w:rPr>
          <w:b w:val="0"/>
          <w:sz w:val="24"/>
          <w:szCs w:val="24"/>
        </w:rPr>
        <w:t>(организационно-исполнительская деятельность).</w:t>
      </w:r>
    </w:p>
    <w:p w:rsidR="009E0085" w:rsidRPr="00C35B28" w:rsidRDefault="009E0085" w:rsidP="00FD763F">
      <w:pPr>
        <w:pStyle w:val="2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r w:rsidRPr="00C35B28">
        <w:rPr>
          <w:b w:val="0"/>
          <w:iCs/>
          <w:sz w:val="24"/>
          <w:szCs w:val="24"/>
        </w:rPr>
        <w:t xml:space="preserve">Этап диагностики коррекционно-развивающей образовательной среды </w:t>
      </w:r>
      <w:r w:rsidRPr="00C35B28">
        <w:rPr>
          <w:b w:val="0"/>
          <w:sz w:val="24"/>
          <w:szCs w:val="24"/>
        </w:rPr>
        <w:t>(контрольно-диагностическая деятельность).</w:t>
      </w:r>
    </w:p>
    <w:p w:rsidR="009E0085" w:rsidRPr="00C35B28" w:rsidRDefault="009E0085" w:rsidP="00FD763F">
      <w:pPr>
        <w:pStyle w:val="2"/>
        <w:numPr>
          <w:ilvl w:val="0"/>
          <w:numId w:val="3"/>
        </w:numPr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C35B28">
        <w:rPr>
          <w:b w:val="0"/>
          <w:iCs/>
          <w:sz w:val="24"/>
          <w:szCs w:val="24"/>
        </w:rPr>
        <w:t xml:space="preserve">Этап регуляции и корректировки </w:t>
      </w:r>
      <w:r w:rsidRPr="00C35B28">
        <w:rPr>
          <w:b w:val="0"/>
          <w:sz w:val="24"/>
          <w:szCs w:val="24"/>
        </w:rPr>
        <w:t>(регулятивно-корректировочная деятельность).</w:t>
      </w:r>
    </w:p>
    <w:p w:rsidR="00FD763F" w:rsidRDefault="00414949" w:rsidP="00FD763F">
      <w:pPr>
        <w:pStyle w:val="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FD763F">
        <w:rPr>
          <w:rFonts w:eastAsia="Times New Roman"/>
          <w:sz w:val="24"/>
          <w:szCs w:val="24"/>
        </w:rPr>
        <w:t xml:space="preserve">Планируемые результаты освоения </w:t>
      </w:r>
    </w:p>
    <w:p w:rsidR="00414949" w:rsidRPr="00FD763F" w:rsidRDefault="00FD763F" w:rsidP="00B0470A">
      <w:pPr>
        <w:pStyle w:val="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 w:rsidR="00414949" w:rsidRPr="00FD763F">
        <w:rPr>
          <w:rFonts w:eastAsia="Times New Roman"/>
          <w:sz w:val="24"/>
          <w:szCs w:val="24"/>
        </w:rPr>
        <w:t>даптированной</w:t>
      </w:r>
      <w:r>
        <w:rPr>
          <w:rFonts w:eastAsia="Times New Roman"/>
          <w:sz w:val="24"/>
          <w:szCs w:val="24"/>
        </w:rPr>
        <w:t xml:space="preserve"> </w:t>
      </w:r>
      <w:r w:rsidR="00414949" w:rsidRPr="00FD763F">
        <w:rPr>
          <w:rFonts w:eastAsia="Times New Roman"/>
          <w:sz w:val="24"/>
          <w:szCs w:val="24"/>
        </w:rPr>
        <w:t xml:space="preserve"> коррекционной логопедической программы</w:t>
      </w:r>
    </w:p>
    <w:p w:rsidR="00414949" w:rsidRDefault="00414949" w:rsidP="00B0470A">
      <w:pPr>
        <w:pStyle w:val="a3"/>
        <w:spacing w:after="0" w:afterAutospacing="0"/>
        <w:divId w:val="581524731"/>
      </w:pPr>
      <w:r>
        <w:t xml:space="preserve">Освоение обучающимся коррекционно-развивающей логопедической программы, которая создана на основе ФГОС для детей с ОВЗ, предполагает достижение ими трех видов результатов: </w:t>
      </w:r>
      <w:r>
        <w:rPr>
          <w:i/>
          <w:iCs/>
        </w:rPr>
        <w:t xml:space="preserve">личностных, </w:t>
      </w:r>
      <w:proofErr w:type="spellStart"/>
      <w:r>
        <w:rPr>
          <w:i/>
          <w:iCs/>
        </w:rPr>
        <w:t>метапредметных</w:t>
      </w:r>
      <w:proofErr w:type="spellEnd"/>
      <w:r>
        <w:rPr>
          <w:i/>
          <w:iCs/>
        </w:rPr>
        <w:t xml:space="preserve"> и предметных.</w:t>
      </w:r>
    </w:p>
    <w:p w:rsidR="00414949" w:rsidRDefault="00414949">
      <w:pPr>
        <w:pStyle w:val="a3"/>
        <w:divId w:val="581524731"/>
      </w:pPr>
      <w:r>
        <w:rPr>
          <w:b/>
          <w:bCs/>
        </w:rPr>
        <w:t>Личностными</w:t>
      </w:r>
      <w:r>
        <w:t xml:space="preserve"> результатами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414949" w:rsidRDefault="00414949">
      <w:pPr>
        <w:pStyle w:val="a3"/>
        <w:divId w:val="581524731"/>
      </w:pPr>
      <w:proofErr w:type="spellStart"/>
      <w:proofErr w:type="gramStart"/>
      <w:r>
        <w:rPr>
          <w:b/>
          <w:bCs/>
        </w:rPr>
        <w:lastRenderedPageBreak/>
        <w:t>Метапредметными</w:t>
      </w:r>
      <w:proofErr w:type="spellEnd"/>
      <w:r>
        <w:t xml:space="preserve"> результатами коррекционной работы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  <w:proofErr w:type="gramEnd"/>
      <w: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414949" w:rsidRDefault="00414949">
      <w:pPr>
        <w:pStyle w:val="a3"/>
        <w:divId w:val="581524731"/>
      </w:pPr>
      <w:r>
        <w:rPr>
          <w:b/>
          <w:bCs/>
        </w:rPr>
        <w:t>Предметными</w:t>
      </w:r>
      <w:r>
        <w:t xml:space="preserve"> результатами коррекционной работы в начальной школе являются: овладение начальными представлениями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</w:t>
      </w:r>
      <w:bookmarkStart w:id="0" w:name="_GoBack"/>
      <w:bookmarkEnd w:id="0"/>
      <w:r>
        <w:t xml:space="preserve">при записи собственных и предложенных текстов; умение проверять написанное; </w:t>
      </w:r>
      <w:proofErr w:type="gramStart"/>
      <w: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FD763F" w:rsidRPr="00FD763F" w:rsidRDefault="00FD763F" w:rsidP="00FD763F">
      <w:pPr>
        <w:spacing w:after="0" w:line="240" w:lineRule="auto"/>
        <w:divId w:val="171010845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7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63F">
        <w:rPr>
          <w:rFonts w:ascii="Times New Roman" w:hAnsi="Times New Roman" w:cs="Times New Roman"/>
          <w:sz w:val="24"/>
          <w:szCs w:val="24"/>
        </w:rPr>
        <w:t>адаптированной  коррекционно-развивающей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логопедической  программе</w:t>
      </w:r>
      <w:r w:rsidRPr="00FD763F">
        <w:rPr>
          <w:rFonts w:ascii="Times New Roman" w:hAnsi="Times New Roman" w:cs="Times New Roman"/>
          <w:sz w:val="24"/>
          <w:szCs w:val="24"/>
        </w:rPr>
        <w:t xml:space="preserve">  для обучающихся с ОВЗ,  1 дополнительного класса, варианта 7.2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3F">
        <w:rPr>
          <w:rFonts w:ascii="Times New Roman" w:hAnsi="Times New Roman" w:cs="Times New Roman"/>
          <w:sz w:val="24"/>
          <w:szCs w:val="24"/>
        </w:rPr>
        <w:t xml:space="preserve">  в учебном плане отводится 99 часов в год (3 часа в неделю, 33 учебные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949" w:rsidRDefault="00414949" w:rsidP="00FD763F">
      <w:pPr>
        <w:pStyle w:val="2"/>
        <w:divId w:val="1710108451"/>
      </w:pPr>
    </w:p>
    <w:sectPr w:rsidR="00414949">
      <w:pgSz w:w="12240" w:h="15840"/>
      <w:pgMar w:top="1133" w:right="850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4184"/>
    <w:multiLevelType w:val="hybridMultilevel"/>
    <w:tmpl w:val="486A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43DD3"/>
    <w:multiLevelType w:val="hybridMultilevel"/>
    <w:tmpl w:val="251E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1750"/>
    <w:multiLevelType w:val="multilevel"/>
    <w:tmpl w:val="3C62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9BB"/>
    <w:rsid w:val="002E09BB"/>
    <w:rsid w:val="00414949"/>
    <w:rsid w:val="00701FB3"/>
    <w:rsid w:val="009E0085"/>
    <w:rsid w:val="00B0470A"/>
    <w:rsid w:val="00C076E3"/>
    <w:rsid w:val="00C35B28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Pr>
      <w:rFonts w:ascii="Times New Roman" w:hAnsi="Times New Roman" w:cs="Times New Roman"/>
      <w:sz w:val="24"/>
      <w:szCs w:val="24"/>
    </w:rPr>
  </w:style>
  <w:style w:type="paragraph" w:customStyle="1" w:styleId="tabulation">
    <w:name w:val="tabulation"/>
    <w:basedOn w:val="a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2023-12-20T03:12:00Z</dcterms:created>
  <dcterms:modified xsi:type="dcterms:W3CDTF">2023-12-20T08:18:00Z</dcterms:modified>
</cp:coreProperties>
</file>